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ACAA" w14:textId="2585E98C" w:rsidR="0055058B" w:rsidRPr="00BA20AC" w:rsidRDefault="0036663C" w:rsidP="00BA20AC">
      <w:pPr>
        <w:jc w:val="center"/>
        <w:rPr>
          <w:rFonts w:ascii="Times New Roman" w:hAnsi="Times New Roman" w:cs="Times New Roman"/>
        </w:rPr>
      </w:pPr>
      <w:r w:rsidRPr="00BA20AC">
        <w:rPr>
          <w:rFonts w:ascii="Times New Roman" w:hAnsi="Times New Roman" w:cs="Times New Roman"/>
        </w:rPr>
        <w:t>Uchwała</w:t>
      </w:r>
    </w:p>
    <w:p w14:paraId="3731AA46" w14:textId="1D5D6DA3" w:rsidR="0036663C" w:rsidRPr="00BA20AC" w:rsidRDefault="0036663C" w:rsidP="00BA20AC">
      <w:pPr>
        <w:jc w:val="center"/>
        <w:rPr>
          <w:rFonts w:ascii="Times New Roman" w:hAnsi="Times New Roman" w:cs="Times New Roman"/>
        </w:rPr>
      </w:pPr>
      <w:r w:rsidRPr="00BA20AC">
        <w:rPr>
          <w:rFonts w:ascii="Times New Roman" w:hAnsi="Times New Roman" w:cs="Times New Roman"/>
        </w:rPr>
        <w:t>Rady Miejskiej Gminy Koźminek</w:t>
      </w:r>
    </w:p>
    <w:p w14:paraId="0EAC422F" w14:textId="0F9F0374" w:rsidR="0036663C" w:rsidRPr="00BA20AC" w:rsidRDefault="00BA20AC" w:rsidP="00BA20A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36663C" w:rsidRPr="00BA20AC">
        <w:rPr>
          <w:rFonts w:ascii="Times New Roman" w:hAnsi="Times New Roman" w:cs="Times New Roman"/>
        </w:rPr>
        <w:t xml:space="preserve"> dnia</w:t>
      </w:r>
    </w:p>
    <w:p w14:paraId="0693D04D" w14:textId="77777777" w:rsidR="0036663C" w:rsidRPr="00BA20AC" w:rsidRDefault="0036663C" w:rsidP="00BA20AC">
      <w:pPr>
        <w:jc w:val="both"/>
        <w:rPr>
          <w:rFonts w:ascii="Times New Roman" w:hAnsi="Times New Roman" w:cs="Times New Roman"/>
        </w:rPr>
      </w:pPr>
    </w:p>
    <w:p w14:paraId="05AFB0EE" w14:textId="44DC7D97" w:rsidR="0036663C" w:rsidRPr="00BA20AC" w:rsidRDefault="00EE0AA4" w:rsidP="00BA20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6663C" w:rsidRPr="00BA20AC">
        <w:rPr>
          <w:rFonts w:ascii="Times New Roman" w:hAnsi="Times New Roman" w:cs="Times New Roman"/>
        </w:rPr>
        <w:t xml:space="preserve"> sprawie</w:t>
      </w:r>
      <w:r>
        <w:rPr>
          <w:rFonts w:ascii="Times New Roman" w:hAnsi="Times New Roman" w:cs="Times New Roman"/>
        </w:rPr>
        <w:t>:</w:t>
      </w:r>
      <w:r w:rsidR="0036663C" w:rsidRPr="00BA20AC">
        <w:rPr>
          <w:rFonts w:ascii="Times New Roman" w:hAnsi="Times New Roman" w:cs="Times New Roman"/>
        </w:rPr>
        <w:t xml:space="preserve"> upoważnienia Burmistrza Gminy Koźminek do ustalania wysokości cen i opłat za usługi komunalne o charakterze u</w:t>
      </w:r>
      <w:r w:rsidR="00BA20AC">
        <w:rPr>
          <w:rFonts w:ascii="Times New Roman" w:hAnsi="Times New Roman" w:cs="Times New Roman"/>
        </w:rPr>
        <w:t>ż</w:t>
      </w:r>
      <w:r w:rsidR="0036663C" w:rsidRPr="00BA20AC">
        <w:rPr>
          <w:rFonts w:ascii="Times New Roman" w:hAnsi="Times New Roman" w:cs="Times New Roman"/>
        </w:rPr>
        <w:t>yteczno</w:t>
      </w:r>
      <w:r w:rsidR="00BA20AC">
        <w:rPr>
          <w:rFonts w:ascii="Times New Roman" w:hAnsi="Times New Roman" w:cs="Times New Roman"/>
        </w:rPr>
        <w:t>ś</w:t>
      </w:r>
      <w:r w:rsidR="0036663C" w:rsidRPr="00BA20AC">
        <w:rPr>
          <w:rFonts w:ascii="Times New Roman" w:hAnsi="Times New Roman" w:cs="Times New Roman"/>
        </w:rPr>
        <w:t>ci publicznej oraz za korzystanie z obiektów i urządzeń użyteczności publicznej Gminy Koźminek</w:t>
      </w:r>
    </w:p>
    <w:p w14:paraId="75CC5AEC" w14:textId="7C008868" w:rsidR="0036663C" w:rsidRPr="00BA20AC" w:rsidRDefault="0036663C" w:rsidP="00BA20AC">
      <w:pPr>
        <w:jc w:val="both"/>
        <w:rPr>
          <w:rFonts w:ascii="Times New Roman" w:hAnsi="Times New Roman" w:cs="Times New Roman"/>
        </w:rPr>
      </w:pPr>
      <w:r w:rsidRPr="00BA20AC">
        <w:rPr>
          <w:rFonts w:ascii="Times New Roman" w:hAnsi="Times New Roman" w:cs="Times New Roman"/>
        </w:rPr>
        <w:t>Na podstawie art. 18 ust.2 pkt.15, art. 40 ust. 1 i art. 42 ustawy z dnia 8 marca 1990r. o samorządzie gminnym (Dz.U. z 2024r. poz. 1465), art. 4 ust. 2 ustawy z dnia 20 grudnia 1996r. o gospodarce komunalnej (Dz.U z 2021r. poz. 679) Rada Miejska Gminy Ko</w:t>
      </w:r>
      <w:r w:rsidR="00BA20AC">
        <w:rPr>
          <w:rFonts w:ascii="Times New Roman" w:hAnsi="Times New Roman" w:cs="Times New Roman"/>
        </w:rPr>
        <w:t>ź</w:t>
      </w:r>
      <w:r w:rsidRPr="00BA20AC">
        <w:rPr>
          <w:rFonts w:ascii="Times New Roman" w:hAnsi="Times New Roman" w:cs="Times New Roman"/>
        </w:rPr>
        <w:t>minek uchwala</w:t>
      </w:r>
      <w:r w:rsidR="00210B33">
        <w:rPr>
          <w:rFonts w:ascii="Times New Roman" w:hAnsi="Times New Roman" w:cs="Times New Roman"/>
        </w:rPr>
        <w:t xml:space="preserve"> co następuje</w:t>
      </w:r>
      <w:r w:rsidRPr="00BA20AC">
        <w:rPr>
          <w:rFonts w:ascii="Times New Roman" w:hAnsi="Times New Roman" w:cs="Times New Roman"/>
        </w:rPr>
        <w:t xml:space="preserve">: </w:t>
      </w:r>
    </w:p>
    <w:p w14:paraId="0F61EFE8" w14:textId="3A2A5D7C" w:rsidR="0036663C" w:rsidRPr="00BA20AC" w:rsidRDefault="0036663C" w:rsidP="00BA20AC">
      <w:pPr>
        <w:jc w:val="both"/>
        <w:rPr>
          <w:rFonts w:ascii="Times New Roman" w:hAnsi="Times New Roman" w:cs="Times New Roman"/>
        </w:rPr>
      </w:pPr>
      <w:r w:rsidRPr="00BA20AC">
        <w:rPr>
          <w:rFonts w:ascii="Times New Roman" w:hAnsi="Times New Roman" w:cs="Times New Roman"/>
        </w:rPr>
        <w:t>§1</w:t>
      </w:r>
    </w:p>
    <w:p w14:paraId="73A63EF9" w14:textId="0962C902" w:rsidR="0036663C" w:rsidRPr="00BA20AC" w:rsidRDefault="0036663C" w:rsidP="00BA20AC">
      <w:pPr>
        <w:jc w:val="both"/>
        <w:rPr>
          <w:rFonts w:ascii="Times New Roman" w:hAnsi="Times New Roman" w:cs="Times New Roman"/>
        </w:rPr>
      </w:pPr>
      <w:r w:rsidRPr="00BA20AC">
        <w:rPr>
          <w:rFonts w:ascii="Times New Roman" w:hAnsi="Times New Roman" w:cs="Times New Roman"/>
        </w:rPr>
        <w:t xml:space="preserve">Upoważnia się Burmistrza Gminy Koźminek do ustalania wysokości cen i opłat za usługi komunalne o charakterze użyteczności publicznej oraz za korzystanie z obiektów i urządzeń użyteczności publicznej Gminy Koźminek. </w:t>
      </w:r>
    </w:p>
    <w:p w14:paraId="2CA6D1C4" w14:textId="77777777" w:rsidR="0036663C" w:rsidRPr="00BA20AC" w:rsidRDefault="0036663C" w:rsidP="00BA20AC">
      <w:pPr>
        <w:jc w:val="both"/>
        <w:rPr>
          <w:rFonts w:ascii="Times New Roman" w:hAnsi="Times New Roman" w:cs="Times New Roman"/>
        </w:rPr>
      </w:pPr>
      <w:r w:rsidRPr="00BA20AC">
        <w:rPr>
          <w:rFonts w:ascii="Times New Roman" w:hAnsi="Times New Roman" w:cs="Times New Roman"/>
        </w:rPr>
        <w:t xml:space="preserve">§2 </w:t>
      </w:r>
    </w:p>
    <w:p w14:paraId="225A9B33" w14:textId="10914CAE" w:rsidR="0036663C" w:rsidRPr="00BA20AC" w:rsidRDefault="0036663C" w:rsidP="00BA20A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A20AC">
        <w:rPr>
          <w:rFonts w:ascii="Times New Roman" w:hAnsi="Times New Roman" w:cs="Times New Roman"/>
        </w:rPr>
        <w:t xml:space="preserve">Wykonanie </w:t>
      </w:r>
      <w:r w:rsidR="004A724B">
        <w:rPr>
          <w:rFonts w:ascii="Times New Roman" w:hAnsi="Times New Roman" w:cs="Times New Roman"/>
        </w:rPr>
        <w:t>U</w:t>
      </w:r>
      <w:r w:rsidRPr="00BA20AC">
        <w:rPr>
          <w:rFonts w:ascii="Times New Roman" w:hAnsi="Times New Roman" w:cs="Times New Roman"/>
        </w:rPr>
        <w:t>chwały powierza się Burmistrzowi Gminy Koźminek.</w:t>
      </w:r>
    </w:p>
    <w:p w14:paraId="74DA493C" w14:textId="18B2E5BC" w:rsidR="0036663C" w:rsidRPr="00BA20AC" w:rsidRDefault="0036663C" w:rsidP="00BA20A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A20AC">
        <w:rPr>
          <w:rFonts w:ascii="Times New Roman" w:hAnsi="Times New Roman" w:cs="Times New Roman"/>
        </w:rPr>
        <w:t>Traci moc Uchwała nr L/355/2014 Rady Gminy Ko</w:t>
      </w:r>
      <w:r w:rsidR="00BA20AC">
        <w:rPr>
          <w:rFonts w:ascii="Times New Roman" w:hAnsi="Times New Roman" w:cs="Times New Roman"/>
        </w:rPr>
        <w:t>ź</w:t>
      </w:r>
      <w:r w:rsidRPr="00BA20AC">
        <w:rPr>
          <w:rFonts w:ascii="Times New Roman" w:hAnsi="Times New Roman" w:cs="Times New Roman"/>
        </w:rPr>
        <w:t>minek z dnia 7 listopada 2014r.</w:t>
      </w:r>
      <w:r w:rsidR="00F621CF">
        <w:rPr>
          <w:rFonts w:ascii="Times New Roman" w:hAnsi="Times New Roman" w:cs="Times New Roman"/>
        </w:rPr>
        <w:t xml:space="preserve"> w sprawie upoważnienia Wójta Gminy Koźminek do ustalenia wysokości cen i opłat za korzystanie z obiektów i urządzeń użyteczności publicznej na targowiskach gminnych zlokalizowanych na terenie Gminy Koźminek.  </w:t>
      </w:r>
      <w:r w:rsidRPr="00BA20AC">
        <w:rPr>
          <w:rFonts w:ascii="Times New Roman" w:hAnsi="Times New Roman" w:cs="Times New Roman"/>
        </w:rPr>
        <w:t xml:space="preserve"> </w:t>
      </w:r>
    </w:p>
    <w:p w14:paraId="63CE820F" w14:textId="77777777" w:rsidR="00C30797" w:rsidRPr="00BA20AC" w:rsidRDefault="0036663C" w:rsidP="00BA20AC">
      <w:pPr>
        <w:jc w:val="both"/>
        <w:rPr>
          <w:rFonts w:ascii="Times New Roman" w:hAnsi="Times New Roman" w:cs="Times New Roman"/>
        </w:rPr>
      </w:pPr>
      <w:r w:rsidRPr="00BA20AC">
        <w:rPr>
          <w:rFonts w:ascii="Times New Roman" w:hAnsi="Times New Roman" w:cs="Times New Roman"/>
        </w:rPr>
        <w:t>§</w:t>
      </w:r>
      <w:r w:rsidR="00C30797" w:rsidRPr="00BA20AC">
        <w:rPr>
          <w:rFonts w:ascii="Times New Roman" w:hAnsi="Times New Roman" w:cs="Times New Roman"/>
        </w:rPr>
        <w:t>3</w:t>
      </w:r>
    </w:p>
    <w:p w14:paraId="480611F2" w14:textId="20A709ED" w:rsidR="0036663C" w:rsidRPr="00BA20AC" w:rsidRDefault="0036663C" w:rsidP="00BA20AC">
      <w:pPr>
        <w:jc w:val="both"/>
        <w:rPr>
          <w:rFonts w:ascii="Times New Roman" w:hAnsi="Times New Roman" w:cs="Times New Roman"/>
        </w:rPr>
      </w:pPr>
      <w:r w:rsidRPr="00BA20AC">
        <w:rPr>
          <w:rFonts w:ascii="Times New Roman" w:hAnsi="Times New Roman" w:cs="Times New Roman"/>
        </w:rPr>
        <w:t xml:space="preserve">Uchwała wchodzi w życie po upływie 14 dni </w:t>
      </w:r>
      <w:r w:rsidR="00C30797" w:rsidRPr="00BA20AC">
        <w:rPr>
          <w:rFonts w:ascii="Times New Roman" w:hAnsi="Times New Roman" w:cs="Times New Roman"/>
        </w:rPr>
        <w:t>od dnia ogłoszenia w Dzienniku Urz</w:t>
      </w:r>
      <w:r w:rsidR="00BA20AC">
        <w:rPr>
          <w:rFonts w:ascii="Times New Roman" w:hAnsi="Times New Roman" w:cs="Times New Roman"/>
        </w:rPr>
        <w:t>ę</w:t>
      </w:r>
      <w:r w:rsidR="00C30797" w:rsidRPr="00BA20AC">
        <w:rPr>
          <w:rFonts w:ascii="Times New Roman" w:hAnsi="Times New Roman" w:cs="Times New Roman"/>
        </w:rPr>
        <w:t xml:space="preserve">dowym Województwa Wielkopolskiego. </w:t>
      </w:r>
    </w:p>
    <w:sectPr w:rsidR="0036663C" w:rsidRPr="00BA2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D5920"/>
    <w:multiLevelType w:val="hybridMultilevel"/>
    <w:tmpl w:val="BDEA63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960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8B"/>
    <w:rsid w:val="00060637"/>
    <w:rsid w:val="00067675"/>
    <w:rsid w:val="000E4124"/>
    <w:rsid w:val="00210B33"/>
    <w:rsid w:val="0036663C"/>
    <w:rsid w:val="003C2F26"/>
    <w:rsid w:val="003E73EA"/>
    <w:rsid w:val="004A724B"/>
    <w:rsid w:val="0055058B"/>
    <w:rsid w:val="00BA20AC"/>
    <w:rsid w:val="00C30797"/>
    <w:rsid w:val="00EE0AA4"/>
    <w:rsid w:val="00F6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96C6"/>
  <w15:chartTrackingRefBased/>
  <w15:docId w15:val="{C27C35D1-8247-4909-8BC9-758CFDA8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0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0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05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0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05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0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0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0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0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0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0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05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05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05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05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05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05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05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0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0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0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0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0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05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05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05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0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05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0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Karpisiewicz</dc:creator>
  <cp:keywords/>
  <dc:description/>
  <cp:lastModifiedBy>Joanna Karpisiewicz</cp:lastModifiedBy>
  <cp:revision>7</cp:revision>
  <cp:lastPrinted>2025-08-18T06:24:00Z</cp:lastPrinted>
  <dcterms:created xsi:type="dcterms:W3CDTF">2025-08-14T12:35:00Z</dcterms:created>
  <dcterms:modified xsi:type="dcterms:W3CDTF">2025-08-18T06:33:00Z</dcterms:modified>
</cp:coreProperties>
</file>