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CA45" w14:textId="137BB68C" w:rsidR="00F60B59" w:rsidRPr="00020487" w:rsidRDefault="00885CDE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 xml:space="preserve">Uchwała Nr </w:t>
      </w:r>
      <w:r w:rsidR="00CA7ADF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</w:t>
      </w:r>
      <w:r w:rsidR="00CA7ADF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/202</w:t>
      </w:r>
      <w:r w:rsidR="00CA7ADF">
        <w:rPr>
          <w:rFonts w:ascii="Times New Roman" w:hAnsi="Times New Roman" w:cs="Times New Roman"/>
          <w:sz w:val="24"/>
          <w:lang w:eastAsia="pl-PL"/>
        </w:rPr>
        <w:t>5</w:t>
      </w:r>
    </w:p>
    <w:p w14:paraId="6CD888CA" w14:textId="4DE8F02C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 xml:space="preserve">Rady </w:t>
      </w:r>
      <w:r w:rsidR="00FE2332">
        <w:rPr>
          <w:rFonts w:ascii="Times New Roman" w:hAnsi="Times New Roman" w:cs="Times New Roman"/>
          <w:sz w:val="24"/>
          <w:lang w:eastAsia="pl-PL"/>
        </w:rPr>
        <w:t xml:space="preserve">Miejskiej </w:t>
      </w:r>
      <w:r w:rsidRPr="00020487">
        <w:rPr>
          <w:rFonts w:ascii="Times New Roman" w:hAnsi="Times New Roman" w:cs="Times New Roman"/>
          <w:sz w:val="24"/>
          <w:lang w:eastAsia="pl-PL"/>
        </w:rPr>
        <w:t>Gminy</w:t>
      </w:r>
      <w:r w:rsidR="00030D9B" w:rsidRPr="00020487">
        <w:rPr>
          <w:rFonts w:ascii="Times New Roman" w:hAnsi="Times New Roman" w:cs="Times New Roman"/>
          <w:sz w:val="24"/>
          <w:lang w:eastAsia="pl-PL"/>
        </w:rPr>
        <w:t xml:space="preserve"> Koźminek</w:t>
      </w:r>
    </w:p>
    <w:p w14:paraId="4A049169" w14:textId="7512192F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>z dnia</w:t>
      </w:r>
      <w:r w:rsidR="0075341F">
        <w:rPr>
          <w:rFonts w:ascii="Times New Roman" w:hAnsi="Times New Roman" w:cs="Times New Roman"/>
          <w:sz w:val="24"/>
          <w:lang w:eastAsia="pl-PL"/>
        </w:rPr>
        <w:t xml:space="preserve"> </w:t>
      </w:r>
      <w:r w:rsidR="00CA7ADF">
        <w:rPr>
          <w:rFonts w:ascii="Times New Roman" w:hAnsi="Times New Roman" w:cs="Times New Roman"/>
          <w:sz w:val="24"/>
          <w:lang w:eastAsia="pl-PL"/>
        </w:rPr>
        <w:t>… listopada</w:t>
      </w:r>
      <w:r w:rsidR="003C52A4">
        <w:rPr>
          <w:rFonts w:ascii="Times New Roman" w:hAnsi="Times New Roman" w:cs="Times New Roman"/>
          <w:sz w:val="24"/>
          <w:lang w:eastAsia="pl-PL"/>
        </w:rPr>
        <w:t xml:space="preserve"> 202</w:t>
      </w:r>
      <w:r w:rsidR="00CA7ADF">
        <w:rPr>
          <w:rFonts w:ascii="Times New Roman" w:hAnsi="Times New Roman" w:cs="Times New Roman"/>
          <w:sz w:val="24"/>
          <w:lang w:eastAsia="pl-PL"/>
        </w:rPr>
        <w:t>5 r.</w:t>
      </w:r>
    </w:p>
    <w:p w14:paraId="2C4B55DE" w14:textId="77777777" w:rsidR="00F60B59" w:rsidRPr="00020487" w:rsidRDefault="00F60B59" w:rsidP="00030D9B">
      <w:pPr>
        <w:spacing w:line="240" w:lineRule="auto"/>
        <w:jc w:val="center"/>
        <w:rPr>
          <w:rFonts w:ascii="Times New Roman" w:hAnsi="Times New Roman" w:cs="Times New Roman"/>
          <w:b/>
          <w:sz w:val="24"/>
          <w:lang w:eastAsia="pl-PL"/>
        </w:rPr>
      </w:pPr>
      <w:bookmarkStart w:id="0" w:name="_Toc329067281"/>
    </w:p>
    <w:p w14:paraId="6129EEA0" w14:textId="77777777" w:rsidR="00030D9B" w:rsidRPr="00020487" w:rsidRDefault="00030D9B" w:rsidP="00030D9B">
      <w:pPr>
        <w:spacing w:line="240" w:lineRule="auto"/>
        <w:ind w:left="1134" w:hanging="1134"/>
        <w:rPr>
          <w:rFonts w:ascii="Times New Roman" w:hAnsi="Times New Roman" w:cs="Times New Roman"/>
          <w:b/>
          <w:sz w:val="24"/>
          <w:lang w:eastAsia="pl-PL"/>
        </w:rPr>
      </w:pPr>
    </w:p>
    <w:p w14:paraId="20B46D2F" w14:textId="77777777" w:rsidR="00097F9B" w:rsidRPr="00020487" w:rsidRDefault="00097F9B" w:rsidP="00030D9B">
      <w:pPr>
        <w:spacing w:line="240" w:lineRule="auto"/>
        <w:ind w:left="1134" w:hanging="1134"/>
        <w:rPr>
          <w:rFonts w:ascii="Times New Roman" w:hAnsi="Times New Roman" w:cs="Times New Roman"/>
          <w:b/>
          <w:sz w:val="24"/>
          <w:lang w:eastAsia="pl-PL"/>
        </w:rPr>
      </w:pPr>
    </w:p>
    <w:p w14:paraId="5C87523A" w14:textId="77777777" w:rsidR="00B20163" w:rsidRPr="00374FE2" w:rsidRDefault="00F60B59" w:rsidP="00B20163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020487">
        <w:rPr>
          <w:rFonts w:ascii="Times New Roman" w:hAnsi="Times New Roman" w:cs="Times New Roman"/>
          <w:sz w:val="24"/>
          <w:lang w:eastAsia="pl-PL"/>
        </w:rPr>
        <w:t>w sprawie:</w:t>
      </w:r>
      <w:r w:rsidRPr="00020487">
        <w:rPr>
          <w:rFonts w:ascii="Times New Roman" w:hAnsi="Times New Roman" w:cs="Times New Roman"/>
          <w:b/>
          <w:sz w:val="24"/>
          <w:lang w:eastAsia="pl-PL"/>
        </w:rPr>
        <w:t xml:space="preserve"> </w:t>
      </w:r>
      <w:bookmarkEnd w:id="0"/>
      <w:r w:rsidR="00B20163"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pokrycia w 2025 r. części kosztów gospodarowania odpadami komunalnymi</w:t>
      </w:r>
    </w:p>
    <w:p w14:paraId="4E6A6B2A" w14:textId="77777777" w:rsidR="00B20163" w:rsidRPr="00374FE2" w:rsidRDefault="00B20163" w:rsidP="00B20163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z dochodów własnych niepochodzących z pobranej opłaty za gospodarowanie odpadami</w:t>
      </w:r>
    </w:p>
    <w:p w14:paraId="639DF9E8" w14:textId="77777777" w:rsidR="00B20163" w:rsidRDefault="00B20163" w:rsidP="00B20163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komunalnymi</w:t>
      </w:r>
      <w:r>
        <w:rPr>
          <w:rFonts w:ascii="Times New Roman" w:hAnsi="Times New Roman" w:cs="Times New Roman"/>
          <w:b/>
          <w:kern w:val="0"/>
          <w:sz w:val="24"/>
          <w:lang w:eastAsia="pl-PL"/>
        </w:rPr>
        <w:t>.</w:t>
      </w:r>
    </w:p>
    <w:p w14:paraId="158D636C" w14:textId="3E891658" w:rsidR="00F60B59" w:rsidRPr="00020487" w:rsidRDefault="00F60B59" w:rsidP="00B20163">
      <w:pPr>
        <w:spacing w:line="240" w:lineRule="auto"/>
        <w:ind w:left="1134" w:hanging="1134"/>
        <w:rPr>
          <w:rFonts w:ascii="Times New Roman" w:hAnsi="Times New Roman" w:cs="Times New Roman"/>
          <w:sz w:val="24"/>
          <w:lang w:eastAsia="pl-PL"/>
        </w:rPr>
      </w:pPr>
    </w:p>
    <w:p w14:paraId="6C2BE4B9" w14:textId="77777777" w:rsidR="00097F9B" w:rsidRPr="00020487" w:rsidRDefault="00097F9B" w:rsidP="00030D9B">
      <w:pPr>
        <w:spacing w:line="240" w:lineRule="auto"/>
        <w:rPr>
          <w:rFonts w:ascii="Times New Roman" w:hAnsi="Times New Roman" w:cs="Times New Roman"/>
          <w:sz w:val="24"/>
          <w:lang w:eastAsia="pl-PL"/>
        </w:rPr>
      </w:pPr>
    </w:p>
    <w:p w14:paraId="6D5EC6E7" w14:textId="396A5650" w:rsidR="00B20163" w:rsidRPr="00B20163" w:rsidRDefault="00B20163" w:rsidP="00B20163">
      <w:pPr>
        <w:rPr>
          <w:rFonts w:ascii="Times New Roman" w:hAnsi="Times New Roman" w:cs="Times New Roman"/>
          <w:sz w:val="24"/>
        </w:rPr>
      </w:pPr>
      <w:r w:rsidRPr="00B20163">
        <w:rPr>
          <w:rFonts w:ascii="Times New Roman" w:hAnsi="Times New Roman" w:cs="Times New Roman"/>
          <w:sz w:val="24"/>
        </w:rPr>
        <w:t>Na podstawie art. 18 ust. 2 pkt 15 ustawy z dnia 8 marca 1990 r. o samorządzie gminnym (Dz. U.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z 202</w:t>
      </w:r>
      <w:r>
        <w:rPr>
          <w:rFonts w:ascii="Times New Roman" w:hAnsi="Times New Roman" w:cs="Times New Roman"/>
          <w:sz w:val="24"/>
        </w:rPr>
        <w:t>5</w:t>
      </w:r>
      <w:r w:rsidRPr="00B20163">
        <w:rPr>
          <w:rFonts w:ascii="Times New Roman" w:hAnsi="Times New Roman" w:cs="Times New Roman"/>
          <w:sz w:val="24"/>
        </w:rPr>
        <w:t xml:space="preserve"> r. poz. 1</w:t>
      </w:r>
      <w:r>
        <w:rPr>
          <w:rFonts w:ascii="Times New Roman" w:hAnsi="Times New Roman" w:cs="Times New Roman"/>
          <w:sz w:val="24"/>
        </w:rPr>
        <w:t>153</w:t>
      </w:r>
      <w:r w:rsidRPr="00B20163">
        <w:rPr>
          <w:rFonts w:ascii="Times New Roman" w:hAnsi="Times New Roman" w:cs="Times New Roman"/>
          <w:sz w:val="24"/>
        </w:rPr>
        <w:t>) w związku z art. 6r ust. 2 da pkt 1 ustawy z dnia 13 września 1996 r.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o utrzymaniu czystości i porządku w gminach (Dz. U. z 202</w:t>
      </w:r>
      <w:r>
        <w:rPr>
          <w:rFonts w:ascii="Times New Roman" w:hAnsi="Times New Roman" w:cs="Times New Roman"/>
          <w:sz w:val="24"/>
        </w:rPr>
        <w:t>5</w:t>
      </w:r>
      <w:r w:rsidRPr="00B20163">
        <w:rPr>
          <w:rFonts w:ascii="Times New Roman" w:hAnsi="Times New Roman" w:cs="Times New Roman"/>
          <w:sz w:val="24"/>
        </w:rPr>
        <w:t xml:space="preserve"> r. poz. </w:t>
      </w:r>
      <w:r>
        <w:rPr>
          <w:rFonts w:ascii="Times New Roman" w:hAnsi="Times New Roman" w:cs="Times New Roman"/>
          <w:sz w:val="24"/>
        </w:rPr>
        <w:t>733</w:t>
      </w:r>
      <w:r w:rsidRPr="00B20163">
        <w:rPr>
          <w:rFonts w:ascii="Times New Roman" w:hAnsi="Times New Roman" w:cs="Times New Roman"/>
          <w:sz w:val="24"/>
        </w:rPr>
        <w:t>) uchwala się, co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następuje:</w:t>
      </w:r>
    </w:p>
    <w:p w14:paraId="1F7FC182" w14:textId="032F57EB" w:rsidR="00B20163" w:rsidRDefault="00B20163" w:rsidP="00B2016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20163">
        <w:rPr>
          <w:rFonts w:ascii="Times New Roman" w:hAnsi="Times New Roman" w:cs="Times New Roman"/>
          <w:b/>
          <w:bCs/>
          <w:sz w:val="24"/>
        </w:rPr>
        <w:t>§ 1.</w:t>
      </w:r>
    </w:p>
    <w:p w14:paraId="21254239" w14:textId="77777777" w:rsidR="00B20163" w:rsidRPr="00B20163" w:rsidRDefault="00B20163" w:rsidP="00B2016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8017258" w14:textId="0AEF759D" w:rsidR="00B20163" w:rsidRPr="00B20163" w:rsidRDefault="00B20163" w:rsidP="00B20163">
      <w:pPr>
        <w:rPr>
          <w:rFonts w:ascii="Times New Roman" w:hAnsi="Times New Roman" w:cs="Times New Roman"/>
          <w:sz w:val="24"/>
        </w:rPr>
      </w:pPr>
      <w:r w:rsidRPr="00B20163">
        <w:rPr>
          <w:rFonts w:ascii="Times New Roman" w:hAnsi="Times New Roman" w:cs="Times New Roman"/>
          <w:sz w:val="24"/>
        </w:rPr>
        <w:t>Postanawia się o pokryciu w 2025 r. części kosztów gospodarowania odpadami komunalnymi</w:t>
      </w:r>
    </w:p>
    <w:p w14:paraId="22FA6142" w14:textId="57477CB0" w:rsidR="00B20163" w:rsidRDefault="00B20163" w:rsidP="00B20163">
      <w:pPr>
        <w:rPr>
          <w:rFonts w:ascii="Times New Roman" w:hAnsi="Times New Roman" w:cs="Times New Roman"/>
          <w:sz w:val="24"/>
        </w:rPr>
      </w:pPr>
      <w:r w:rsidRPr="00B20163">
        <w:rPr>
          <w:rFonts w:ascii="Times New Roman" w:hAnsi="Times New Roman" w:cs="Times New Roman"/>
          <w:sz w:val="24"/>
        </w:rPr>
        <w:t>z dochodów własnych niepochodzących z pobranej opłaty za gospodarowanie odpadami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komunalnymi z uwagi na to, że środki pozyskane z opłat za gospodarowanie odpadami komunalnymi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są niewystarczające na pokrycie kosztów funkcjonowania systemu gospodarowania odpadami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komunalnymi, w tym kosztów, o których mowa w art. 6r ust.2-2c ustawy o utrzymaniu czystości</w:t>
      </w:r>
      <w:r>
        <w:rPr>
          <w:rFonts w:ascii="Times New Roman" w:hAnsi="Times New Roman" w:cs="Times New Roman"/>
          <w:sz w:val="24"/>
        </w:rPr>
        <w:t xml:space="preserve"> </w:t>
      </w:r>
      <w:r w:rsidRPr="00B20163">
        <w:rPr>
          <w:rFonts w:ascii="Times New Roman" w:hAnsi="Times New Roman" w:cs="Times New Roman"/>
          <w:sz w:val="24"/>
        </w:rPr>
        <w:t>i porządku w gminach.</w:t>
      </w:r>
    </w:p>
    <w:p w14:paraId="1E6CBF5F" w14:textId="77777777" w:rsidR="00B20163" w:rsidRPr="00B20163" w:rsidRDefault="00B20163" w:rsidP="00B20163">
      <w:pPr>
        <w:rPr>
          <w:rFonts w:ascii="Times New Roman" w:hAnsi="Times New Roman" w:cs="Times New Roman"/>
          <w:sz w:val="24"/>
        </w:rPr>
      </w:pPr>
    </w:p>
    <w:p w14:paraId="6019A7D0" w14:textId="4DF99BF0" w:rsidR="00B20163" w:rsidRPr="00B20163" w:rsidRDefault="00B20163" w:rsidP="00B2016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20163">
        <w:rPr>
          <w:rFonts w:ascii="Times New Roman" w:hAnsi="Times New Roman" w:cs="Times New Roman"/>
          <w:b/>
          <w:bCs/>
          <w:sz w:val="24"/>
        </w:rPr>
        <w:t>§ 2.</w:t>
      </w:r>
    </w:p>
    <w:p w14:paraId="01B160CD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7A71F50B" w14:textId="2B9A108D" w:rsidR="00B20163" w:rsidRDefault="00B20163" w:rsidP="00B20163">
      <w:pPr>
        <w:rPr>
          <w:rFonts w:ascii="Times New Roman" w:hAnsi="Times New Roman" w:cs="Times New Roman"/>
          <w:sz w:val="24"/>
        </w:rPr>
      </w:pPr>
      <w:r w:rsidRPr="00B20163">
        <w:rPr>
          <w:rFonts w:ascii="Times New Roman" w:hAnsi="Times New Roman" w:cs="Times New Roman"/>
          <w:sz w:val="24"/>
        </w:rPr>
        <w:t>Wykonanie uchwały powierza się</w:t>
      </w:r>
      <w:r>
        <w:rPr>
          <w:rFonts w:ascii="Times New Roman" w:hAnsi="Times New Roman" w:cs="Times New Roman"/>
          <w:sz w:val="24"/>
        </w:rPr>
        <w:t xml:space="preserve"> Burmistrzowi Gminy Koźminek</w:t>
      </w:r>
      <w:r w:rsidRPr="00B20163">
        <w:rPr>
          <w:rFonts w:ascii="Times New Roman" w:hAnsi="Times New Roman" w:cs="Times New Roman"/>
          <w:sz w:val="24"/>
        </w:rPr>
        <w:t>.</w:t>
      </w:r>
    </w:p>
    <w:p w14:paraId="66B8ACCD" w14:textId="77777777" w:rsidR="00B20163" w:rsidRPr="00B20163" w:rsidRDefault="00B20163" w:rsidP="00B20163">
      <w:pPr>
        <w:rPr>
          <w:rFonts w:ascii="Times New Roman" w:hAnsi="Times New Roman" w:cs="Times New Roman"/>
          <w:sz w:val="24"/>
        </w:rPr>
      </w:pPr>
    </w:p>
    <w:p w14:paraId="442F1DC0" w14:textId="7BE01203" w:rsidR="00B20163" w:rsidRPr="00B20163" w:rsidRDefault="00B20163" w:rsidP="00B2016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20163">
        <w:rPr>
          <w:rFonts w:ascii="Times New Roman" w:hAnsi="Times New Roman" w:cs="Times New Roman"/>
          <w:b/>
          <w:bCs/>
          <w:sz w:val="24"/>
        </w:rPr>
        <w:t>§ 3.</w:t>
      </w:r>
    </w:p>
    <w:p w14:paraId="1C56EE1D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1BBFBCFF" w14:textId="5E952FC8" w:rsidR="00001ED2" w:rsidRDefault="00B20163" w:rsidP="00B20163">
      <w:pPr>
        <w:rPr>
          <w:rFonts w:ascii="Times New Roman" w:hAnsi="Times New Roman" w:cs="Times New Roman"/>
          <w:sz w:val="24"/>
        </w:rPr>
      </w:pPr>
      <w:r w:rsidRPr="00B20163">
        <w:rPr>
          <w:rFonts w:ascii="Times New Roman" w:hAnsi="Times New Roman" w:cs="Times New Roman"/>
          <w:sz w:val="24"/>
        </w:rPr>
        <w:t>Uchwała wchodzi w życie z dniem podjęcia.</w:t>
      </w:r>
    </w:p>
    <w:p w14:paraId="324E24F9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7B4D91D6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6EE491D4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1F223FC8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0AABFB16" w14:textId="77777777" w:rsidR="00B20163" w:rsidRDefault="00B20163" w:rsidP="00B20163">
      <w:pPr>
        <w:rPr>
          <w:rFonts w:ascii="Times New Roman" w:hAnsi="Times New Roman" w:cs="Times New Roman"/>
          <w:sz w:val="24"/>
        </w:rPr>
      </w:pPr>
    </w:p>
    <w:p w14:paraId="25F8A7DC" w14:textId="77777777" w:rsidR="00027389" w:rsidRPr="00020487" w:rsidRDefault="00027389" w:rsidP="0022118E">
      <w:pPr>
        <w:rPr>
          <w:rFonts w:ascii="Times New Roman" w:eastAsia="Arial" w:hAnsi="Times New Roman" w:cs="Times New Roman"/>
          <w:b/>
          <w:sz w:val="24"/>
        </w:rPr>
      </w:pPr>
    </w:p>
    <w:p w14:paraId="4D27A335" w14:textId="77777777" w:rsidR="00753458" w:rsidRPr="00020487" w:rsidRDefault="00753458" w:rsidP="00753458">
      <w:pPr>
        <w:jc w:val="center"/>
        <w:rPr>
          <w:rFonts w:ascii="Times New Roman" w:eastAsia="Arial" w:hAnsi="Times New Roman" w:cs="Times New Roman"/>
          <w:b/>
          <w:sz w:val="24"/>
        </w:rPr>
      </w:pPr>
      <w:r w:rsidRPr="00020487">
        <w:rPr>
          <w:rFonts w:ascii="Times New Roman" w:eastAsia="Arial" w:hAnsi="Times New Roman" w:cs="Times New Roman"/>
          <w:b/>
          <w:sz w:val="24"/>
        </w:rPr>
        <w:lastRenderedPageBreak/>
        <w:t>Uzasadnienie</w:t>
      </w:r>
    </w:p>
    <w:p w14:paraId="6929256B" w14:textId="4262762F" w:rsidR="003C52A4" w:rsidRPr="00020487" w:rsidRDefault="00753458" w:rsidP="003C52A4">
      <w:pPr>
        <w:spacing w:line="240" w:lineRule="auto"/>
        <w:jc w:val="center"/>
        <w:rPr>
          <w:rFonts w:ascii="Times New Roman" w:hAnsi="Times New Roman" w:cs="Times New Roman"/>
          <w:sz w:val="24"/>
          <w:lang w:eastAsia="pl-PL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do Uchwały </w:t>
      </w:r>
      <w:r w:rsidR="00826EEB">
        <w:rPr>
          <w:rFonts w:ascii="Times New Roman" w:eastAsia="Arial" w:hAnsi="Times New Roman" w:cs="Times New Roman"/>
          <w:sz w:val="24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</w:t>
      </w:r>
      <w:r w:rsidR="00826EEB">
        <w:rPr>
          <w:rFonts w:ascii="Times New Roman" w:hAnsi="Times New Roman" w:cs="Times New Roman"/>
          <w:sz w:val="24"/>
          <w:lang w:eastAsia="pl-PL"/>
        </w:rPr>
        <w:t>…</w:t>
      </w:r>
      <w:r w:rsidR="003C52A4">
        <w:rPr>
          <w:rFonts w:ascii="Times New Roman" w:hAnsi="Times New Roman" w:cs="Times New Roman"/>
          <w:sz w:val="24"/>
          <w:lang w:eastAsia="pl-PL"/>
        </w:rPr>
        <w:t>/202</w:t>
      </w:r>
      <w:r w:rsidR="00826EEB">
        <w:rPr>
          <w:rFonts w:ascii="Times New Roman" w:hAnsi="Times New Roman" w:cs="Times New Roman"/>
          <w:sz w:val="24"/>
          <w:lang w:eastAsia="pl-PL"/>
        </w:rPr>
        <w:t>5</w:t>
      </w:r>
    </w:p>
    <w:p w14:paraId="7C614273" w14:textId="2AEE5426" w:rsidR="00753458" w:rsidRPr="00020487" w:rsidRDefault="00753458" w:rsidP="00753458">
      <w:pPr>
        <w:spacing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Rady</w:t>
      </w:r>
      <w:r w:rsidR="00FE2332">
        <w:rPr>
          <w:rFonts w:ascii="Times New Roman" w:eastAsia="Arial" w:hAnsi="Times New Roman" w:cs="Times New Roman"/>
          <w:sz w:val="24"/>
        </w:rPr>
        <w:t xml:space="preserve"> Miejskiej</w:t>
      </w:r>
      <w:r w:rsidR="003840A8">
        <w:rPr>
          <w:rFonts w:ascii="Times New Roman" w:eastAsia="Arial" w:hAnsi="Times New Roman" w:cs="Times New Roman"/>
          <w:sz w:val="24"/>
        </w:rPr>
        <w:t xml:space="preserve"> </w:t>
      </w:r>
      <w:r w:rsidRPr="00020487">
        <w:rPr>
          <w:rFonts w:ascii="Times New Roman" w:eastAsia="Arial" w:hAnsi="Times New Roman" w:cs="Times New Roman"/>
          <w:sz w:val="24"/>
        </w:rPr>
        <w:t xml:space="preserve"> Gminy Koźminek</w:t>
      </w:r>
    </w:p>
    <w:p w14:paraId="3A3F1E14" w14:textId="177A5EC6" w:rsidR="00753458" w:rsidRPr="00020487" w:rsidRDefault="00A46E53" w:rsidP="00753458">
      <w:pPr>
        <w:spacing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z dnia </w:t>
      </w:r>
      <w:r w:rsidR="00826EEB">
        <w:rPr>
          <w:rFonts w:ascii="Times New Roman" w:eastAsia="Arial" w:hAnsi="Times New Roman" w:cs="Times New Roman"/>
          <w:sz w:val="24"/>
        </w:rPr>
        <w:t>.. listopada</w:t>
      </w:r>
      <w:r w:rsidR="003C52A4">
        <w:rPr>
          <w:rFonts w:ascii="Times New Roman" w:eastAsia="Arial" w:hAnsi="Times New Roman" w:cs="Times New Roman"/>
          <w:sz w:val="24"/>
        </w:rPr>
        <w:t xml:space="preserve"> 202</w:t>
      </w:r>
      <w:r w:rsidR="00826EEB">
        <w:rPr>
          <w:rFonts w:ascii="Times New Roman" w:eastAsia="Arial" w:hAnsi="Times New Roman" w:cs="Times New Roman"/>
          <w:sz w:val="24"/>
        </w:rPr>
        <w:t>5</w:t>
      </w:r>
      <w:r w:rsidR="003C52A4">
        <w:rPr>
          <w:rFonts w:ascii="Times New Roman" w:eastAsia="Arial" w:hAnsi="Times New Roman" w:cs="Times New Roman"/>
          <w:sz w:val="24"/>
        </w:rPr>
        <w:t xml:space="preserve"> r.</w:t>
      </w:r>
    </w:p>
    <w:p w14:paraId="2271B91D" w14:textId="77777777" w:rsidR="00753458" w:rsidRPr="00020487" w:rsidRDefault="00753458" w:rsidP="00753458">
      <w:pPr>
        <w:jc w:val="center"/>
        <w:rPr>
          <w:rFonts w:ascii="Times New Roman" w:eastAsia="Arial" w:hAnsi="Times New Roman" w:cs="Times New Roman"/>
          <w:sz w:val="24"/>
        </w:rPr>
      </w:pPr>
    </w:p>
    <w:p w14:paraId="5424FE13" w14:textId="77777777" w:rsidR="00374FE2" w:rsidRPr="00374FE2" w:rsidRDefault="00753458" w:rsidP="00374FE2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w sprawie </w:t>
      </w:r>
      <w:bookmarkStart w:id="1" w:name="_Hlk214004086"/>
      <w:r w:rsidR="00374FE2"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pokrycia w 2025 r. części kosztów gospodarowania odpadami komunalnymi</w:t>
      </w:r>
    </w:p>
    <w:p w14:paraId="2A340D6C" w14:textId="77777777" w:rsidR="00374FE2" w:rsidRPr="00374FE2" w:rsidRDefault="00374FE2" w:rsidP="00374FE2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z dochodów własnych niepochodzących z pobranej opłaty za gospodarowanie odpadami</w:t>
      </w:r>
    </w:p>
    <w:p w14:paraId="4DB759F3" w14:textId="571C15FE" w:rsidR="00001ED2" w:rsidRDefault="00374FE2" w:rsidP="00374FE2">
      <w:pPr>
        <w:ind w:left="1134" w:hanging="1134"/>
        <w:rPr>
          <w:rFonts w:ascii="Times New Roman" w:hAnsi="Times New Roman" w:cs="Times New Roman"/>
          <w:b/>
          <w:kern w:val="0"/>
          <w:sz w:val="24"/>
          <w:lang w:eastAsia="pl-PL"/>
        </w:rPr>
      </w:pPr>
      <w:r w:rsidRPr="00374FE2">
        <w:rPr>
          <w:rFonts w:ascii="Times New Roman" w:hAnsi="Times New Roman" w:cs="Times New Roman"/>
          <w:b/>
          <w:kern w:val="0"/>
          <w:sz w:val="24"/>
          <w:lang w:eastAsia="pl-PL"/>
        </w:rPr>
        <w:t>komunalnymi</w:t>
      </w:r>
      <w:r>
        <w:rPr>
          <w:rFonts w:ascii="Times New Roman" w:hAnsi="Times New Roman" w:cs="Times New Roman"/>
          <w:b/>
          <w:kern w:val="0"/>
          <w:sz w:val="24"/>
          <w:lang w:eastAsia="pl-PL"/>
        </w:rPr>
        <w:t>.</w:t>
      </w:r>
    </w:p>
    <w:bookmarkEnd w:id="1"/>
    <w:p w14:paraId="015E70D3" w14:textId="4EB69678" w:rsidR="00753458" w:rsidRPr="00020487" w:rsidRDefault="00753458" w:rsidP="00374FE2">
      <w:pPr>
        <w:ind w:left="1134" w:hanging="1134"/>
        <w:rPr>
          <w:rFonts w:ascii="Times New Roman" w:eastAsia="Arial" w:hAnsi="Times New Roman" w:cs="Times New Roman"/>
          <w:b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 xml:space="preserve"> </w:t>
      </w:r>
    </w:p>
    <w:p w14:paraId="77151688" w14:textId="77777777" w:rsidR="00374FE2" w:rsidRPr="00374FE2" w:rsidRDefault="00374FE2" w:rsidP="00374FE2">
      <w:pPr>
        <w:ind w:firstLine="708"/>
        <w:rPr>
          <w:rFonts w:ascii="Times New Roman" w:eastAsia="Arial" w:hAnsi="Times New Roman" w:cs="Times New Roman"/>
          <w:sz w:val="24"/>
        </w:rPr>
      </w:pPr>
      <w:r w:rsidRPr="00374FE2">
        <w:rPr>
          <w:rFonts w:ascii="Times New Roman" w:eastAsia="Arial" w:hAnsi="Times New Roman" w:cs="Times New Roman"/>
          <w:sz w:val="24"/>
        </w:rPr>
        <w:t>Zgodnie z art. 6r ust. 2da pkt 1 ustawy z dnia 13 września 1996 r. o utrzymaniu czystości</w:t>
      </w:r>
    </w:p>
    <w:p w14:paraId="0838FBA5" w14:textId="77F94D1A" w:rsidR="00374FE2" w:rsidRPr="00374FE2" w:rsidRDefault="00374FE2" w:rsidP="00374FE2">
      <w:pPr>
        <w:rPr>
          <w:rFonts w:ascii="Times New Roman" w:eastAsia="Arial" w:hAnsi="Times New Roman" w:cs="Times New Roman"/>
          <w:sz w:val="24"/>
        </w:rPr>
      </w:pPr>
      <w:r w:rsidRPr="00374FE2">
        <w:rPr>
          <w:rFonts w:ascii="Times New Roman" w:eastAsia="Arial" w:hAnsi="Times New Roman" w:cs="Times New Roman"/>
          <w:sz w:val="24"/>
        </w:rPr>
        <w:t>i porządku w gminach (Dz. U. z 202</w:t>
      </w:r>
      <w:r>
        <w:rPr>
          <w:rFonts w:ascii="Times New Roman" w:eastAsia="Arial" w:hAnsi="Times New Roman" w:cs="Times New Roman"/>
          <w:sz w:val="24"/>
        </w:rPr>
        <w:t>5</w:t>
      </w:r>
      <w:r w:rsidRPr="00374FE2">
        <w:rPr>
          <w:rFonts w:ascii="Times New Roman" w:eastAsia="Arial" w:hAnsi="Times New Roman" w:cs="Times New Roman"/>
          <w:sz w:val="24"/>
        </w:rPr>
        <w:t xml:space="preserve"> r. poz. </w:t>
      </w:r>
      <w:r>
        <w:rPr>
          <w:rFonts w:ascii="Times New Roman" w:eastAsia="Arial" w:hAnsi="Times New Roman" w:cs="Times New Roman"/>
          <w:sz w:val="24"/>
        </w:rPr>
        <w:t>733</w:t>
      </w:r>
      <w:r w:rsidRPr="00374FE2">
        <w:rPr>
          <w:rFonts w:ascii="Times New Roman" w:eastAsia="Arial" w:hAnsi="Times New Roman" w:cs="Times New Roman"/>
          <w:sz w:val="24"/>
        </w:rPr>
        <w:t>), w przypadku gdy środki pozyskane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z opłat za gospodarowanie odpadami komunalnymi są niewystarczające na pokrycie kosztów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funkcjonowania systemu gospodarowania odpadami komunalnymi, w tym kosztów, o których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mowa w ust. 2 - 2c, rada gminy może postanowić, w drodze uchwały, o pokryciu części kosztów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gospodarowania odpadami komunalnymi z dochodów własnych niepochodzących z pobranej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opłaty za gospodarowanie odpadami komunalnymi.</w:t>
      </w:r>
    </w:p>
    <w:p w14:paraId="0D1A9CA5" w14:textId="77777777" w:rsidR="00374FE2" w:rsidRPr="00374FE2" w:rsidRDefault="00374FE2" w:rsidP="00374FE2">
      <w:pPr>
        <w:ind w:firstLine="708"/>
        <w:rPr>
          <w:rFonts w:ascii="Times New Roman" w:eastAsia="Arial" w:hAnsi="Times New Roman" w:cs="Times New Roman"/>
          <w:sz w:val="24"/>
        </w:rPr>
      </w:pPr>
      <w:r w:rsidRPr="00374FE2">
        <w:rPr>
          <w:rFonts w:ascii="Times New Roman" w:eastAsia="Arial" w:hAnsi="Times New Roman" w:cs="Times New Roman"/>
          <w:sz w:val="24"/>
        </w:rPr>
        <w:t>W 2025 roku wpływy z tytułu opłaty za gospodarowanie odpadami komunalnymi oraz</w:t>
      </w:r>
    </w:p>
    <w:p w14:paraId="0786409D" w14:textId="77777777" w:rsidR="00374FE2" w:rsidRDefault="00374FE2" w:rsidP="00374FE2">
      <w:pPr>
        <w:rPr>
          <w:rFonts w:ascii="Times New Roman" w:eastAsia="Arial" w:hAnsi="Times New Roman" w:cs="Times New Roman"/>
          <w:sz w:val="24"/>
        </w:rPr>
      </w:pPr>
      <w:r w:rsidRPr="00374FE2">
        <w:rPr>
          <w:rFonts w:ascii="Times New Roman" w:eastAsia="Arial" w:hAnsi="Times New Roman" w:cs="Times New Roman"/>
          <w:sz w:val="24"/>
        </w:rPr>
        <w:t>przychody z niewykorzystanych środków pieniężnych na rachunku bieżącym budżetu,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wynikających z rozliczenia dochodów i wydatków nimi finansowanych związanych ze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szczególnymi zasadami wykonywania budżetu określonymi w odrębnych ustawach nie pokrywają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74FE2">
        <w:rPr>
          <w:rFonts w:ascii="Times New Roman" w:eastAsia="Arial" w:hAnsi="Times New Roman" w:cs="Times New Roman"/>
          <w:sz w:val="24"/>
        </w:rPr>
        <w:t>kosztów funkcjonowania systemu gospodarowania odpadami komunalnymi.</w:t>
      </w: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6C4FF698" w14:textId="66A5F3C9" w:rsidR="00753458" w:rsidRPr="00001ED2" w:rsidRDefault="00753458" w:rsidP="00374FE2">
      <w:pPr>
        <w:ind w:firstLine="708"/>
        <w:rPr>
          <w:rFonts w:ascii="Times New Roman" w:eastAsia="Arial" w:hAnsi="Times New Roman" w:cs="Times New Roman"/>
          <w:sz w:val="24"/>
        </w:rPr>
      </w:pPr>
      <w:r w:rsidRPr="00020487">
        <w:rPr>
          <w:rFonts w:ascii="Times New Roman" w:eastAsia="Arial" w:hAnsi="Times New Roman" w:cs="Times New Roman"/>
          <w:sz w:val="24"/>
        </w:rPr>
        <w:t>Wobec powyższego podj</w:t>
      </w:r>
      <w:r w:rsidR="00001ED2">
        <w:rPr>
          <w:rFonts w:ascii="Times New Roman" w:eastAsia="Arial" w:hAnsi="Times New Roman" w:cs="Times New Roman"/>
          <w:sz w:val="24"/>
        </w:rPr>
        <w:t>ę</w:t>
      </w:r>
      <w:r w:rsidRPr="00020487">
        <w:rPr>
          <w:rFonts w:ascii="Times New Roman" w:eastAsia="Arial" w:hAnsi="Times New Roman" w:cs="Times New Roman"/>
          <w:sz w:val="24"/>
        </w:rPr>
        <w:t>cie uchwały jest uzasadnione.</w:t>
      </w:r>
    </w:p>
    <w:sectPr w:rsidR="00753458" w:rsidRPr="00001ED2" w:rsidSect="00001ED2">
      <w:headerReference w:type="default" r:id="rId7"/>
      <w:pgSz w:w="11906" w:h="16838"/>
      <w:pgMar w:top="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2CD2" w14:textId="77777777" w:rsidR="00D7380F" w:rsidRDefault="00D7380F" w:rsidP="008D26A2">
      <w:pPr>
        <w:spacing w:line="240" w:lineRule="auto"/>
      </w:pPr>
      <w:r>
        <w:separator/>
      </w:r>
    </w:p>
  </w:endnote>
  <w:endnote w:type="continuationSeparator" w:id="0">
    <w:p w14:paraId="2BCDA9E8" w14:textId="77777777" w:rsidR="00D7380F" w:rsidRDefault="00D7380F" w:rsidP="008D2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51C6" w14:textId="77777777" w:rsidR="00D7380F" w:rsidRDefault="00D7380F" w:rsidP="008D26A2">
      <w:pPr>
        <w:spacing w:line="240" w:lineRule="auto"/>
      </w:pPr>
      <w:r>
        <w:separator/>
      </w:r>
    </w:p>
  </w:footnote>
  <w:footnote w:type="continuationSeparator" w:id="0">
    <w:p w14:paraId="62574FC7" w14:textId="77777777" w:rsidR="00D7380F" w:rsidRDefault="00D7380F" w:rsidP="008D2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897A" w14:textId="77777777" w:rsidR="008D26A2" w:rsidRPr="008D26A2" w:rsidRDefault="008D26A2" w:rsidP="00885CDE">
    <w:pPr>
      <w:pStyle w:val="Nagwek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1A637C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D5696"/>
    <w:multiLevelType w:val="hybridMultilevel"/>
    <w:tmpl w:val="0C08F99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F535D"/>
    <w:multiLevelType w:val="multilevel"/>
    <w:tmpl w:val="81A637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48718252">
    <w:abstractNumId w:val="0"/>
  </w:num>
  <w:num w:numId="2" w16cid:durableId="5204335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10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ED2"/>
    <w:rsid w:val="00004571"/>
    <w:rsid w:val="0001069D"/>
    <w:rsid w:val="00020487"/>
    <w:rsid w:val="00027389"/>
    <w:rsid w:val="00030D9B"/>
    <w:rsid w:val="000774CD"/>
    <w:rsid w:val="00097F9B"/>
    <w:rsid w:val="000A5AAA"/>
    <w:rsid w:val="000F71FE"/>
    <w:rsid w:val="00121BB2"/>
    <w:rsid w:val="00154316"/>
    <w:rsid w:val="001916DE"/>
    <w:rsid w:val="001B747D"/>
    <w:rsid w:val="0022118E"/>
    <w:rsid w:val="00246AC8"/>
    <w:rsid w:val="00266F64"/>
    <w:rsid w:val="0027616F"/>
    <w:rsid w:val="00282993"/>
    <w:rsid w:val="002D1DBE"/>
    <w:rsid w:val="002E0935"/>
    <w:rsid w:val="002E2989"/>
    <w:rsid w:val="002E6C10"/>
    <w:rsid w:val="003351C4"/>
    <w:rsid w:val="00344AD6"/>
    <w:rsid w:val="00354326"/>
    <w:rsid w:val="00374FE2"/>
    <w:rsid w:val="00375E41"/>
    <w:rsid w:val="003840A8"/>
    <w:rsid w:val="003B3285"/>
    <w:rsid w:val="003C52A4"/>
    <w:rsid w:val="004247FF"/>
    <w:rsid w:val="00461BC4"/>
    <w:rsid w:val="004671E4"/>
    <w:rsid w:val="004712F3"/>
    <w:rsid w:val="004C43A9"/>
    <w:rsid w:val="00504DF2"/>
    <w:rsid w:val="005062A6"/>
    <w:rsid w:val="005072D6"/>
    <w:rsid w:val="00540074"/>
    <w:rsid w:val="00561189"/>
    <w:rsid w:val="005C405B"/>
    <w:rsid w:val="005E1769"/>
    <w:rsid w:val="00603192"/>
    <w:rsid w:val="00686412"/>
    <w:rsid w:val="006A76E8"/>
    <w:rsid w:val="00732DF9"/>
    <w:rsid w:val="0075341F"/>
    <w:rsid w:val="00753458"/>
    <w:rsid w:val="00777B91"/>
    <w:rsid w:val="00786B82"/>
    <w:rsid w:val="00826EEB"/>
    <w:rsid w:val="008575B5"/>
    <w:rsid w:val="00873B8F"/>
    <w:rsid w:val="00885CDE"/>
    <w:rsid w:val="008A2471"/>
    <w:rsid w:val="008A7FB7"/>
    <w:rsid w:val="008D26A2"/>
    <w:rsid w:val="008D7334"/>
    <w:rsid w:val="009367AD"/>
    <w:rsid w:val="00961E7D"/>
    <w:rsid w:val="009723F2"/>
    <w:rsid w:val="009D3A16"/>
    <w:rsid w:val="00A46E53"/>
    <w:rsid w:val="00A6258B"/>
    <w:rsid w:val="00A86304"/>
    <w:rsid w:val="00AE58DB"/>
    <w:rsid w:val="00B20163"/>
    <w:rsid w:val="00BE5F8D"/>
    <w:rsid w:val="00C17C83"/>
    <w:rsid w:val="00C221D9"/>
    <w:rsid w:val="00C47C2F"/>
    <w:rsid w:val="00C552C6"/>
    <w:rsid w:val="00CA7ADF"/>
    <w:rsid w:val="00D15F49"/>
    <w:rsid w:val="00D456D3"/>
    <w:rsid w:val="00D677CB"/>
    <w:rsid w:val="00D7380F"/>
    <w:rsid w:val="00E06006"/>
    <w:rsid w:val="00E16687"/>
    <w:rsid w:val="00E34530"/>
    <w:rsid w:val="00E71F7A"/>
    <w:rsid w:val="00EB2623"/>
    <w:rsid w:val="00EC42A8"/>
    <w:rsid w:val="00F60B59"/>
    <w:rsid w:val="00F83A50"/>
    <w:rsid w:val="00FC055E"/>
    <w:rsid w:val="00FD7919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B4DD9"/>
  <w15:docId w15:val="{774717BA-37C1-4252-8F58-6517DC2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0B59"/>
    <w:pPr>
      <w:widowControl w:val="0"/>
      <w:suppressAutoHyphens/>
      <w:spacing w:line="360" w:lineRule="auto"/>
      <w:jc w:val="both"/>
      <w:textAlignment w:val="baseline"/>
    </w:pPr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Nagwek2">
    <w:name w:val="heading 2"/>
    <w:basedOn w:val="Normalny"/>
    <w:next w:val="Normalny"/>
    <w:autoRedefine/>
    <w:qFormat/>
    <w:rsid w:val="00F60B59"/>
    <w:pPr>
      <w:keepNext/>
      <w:outlineLvl w:val="1"/>
    </w:pPr>
    <w:rPr>
      <w:rFonts w:ascii="Arial" w:eastAsia="Times New Roman" w:hAnsi="Arial" w:cs="Times New Roman"/>
      <w:b/>
      <w:bCs/>
      <w:iCs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E2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2989"/>
    <w:rPr>
      <w:rFonts w:ascii="Segoe UI" w:eastAsia="Arial Unicode MS" w:hAnsi="Segoe UI" w:cs="Segoe UI"/>
      <w:kern w:val="20"/>
      <w:sz w:val="18"/>
      <w:szCs w:val="18"/>
      <w:lang w:eastAsia="ar-SA"/>
    </w:rPr>
  </w:style>
  <w:style w:type="paragraph" w:styleId="Nagwek">
    <w:name w:val="header"/>
    <w:basedOn w:val="Normalny"/>
    <w:link w:val="NagwekZnak"/>
    <w:unhideWhenUsed/>
    <w:rsid w:val="008D2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D26A2"/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8D2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D26A2"/>
    <w:rPr>
      <w:rFonts w:ascii="Calibri" w:eastAsia="Arial Unicode MS" w:hAnsi="Calibri" w:cs="Arial"/>
      <w:kern w:val="20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Sobczyńska</cp:lastModifiedBy>
  <cp:revision>3</cp:revision>
  <cp:lastPrinted>2021-06-11T05:45:00Z</cp:lastPrinted>
  <dcterms:created xsi:type="dcterms:W3CDTF">2025-11-14T08:18:00Z</dcterms:created>
  <dcterms:modified xsi:type="dcterms:W3CDTF">2025-11-20T08:57:00Z</dcterms:modified>
</cp:coreProperties>
</file>